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C25" w:rsidRDefault="00F51C25" w:rsidP="00F51C25">
      <w:pPr>
        <w:pStyle w:val="a3"/>
        <w:snapToGrid w:val="0"/>
        <w:spacing w:after="0" w:line="360" w:lineRule="auto"/>
        <w:ind w:leftChars="0" w:left="0"/>
        <w:jc w:val="center"/>
        <w:rPr>
          <w:rFonts w:ascii="仿宋" w:eastAsia="仿宋" w:hAnsi="仿宋" w:cs="仿宋"/>
          <w:b/>
          <w:sz w:val="44"/>
          <w:szCs w:val="44"/>
        </w:rPr>
      </w:pPr>
      <w:r w:rsidRPr="00F51C25">
        <w:rPr>
          <w:rFonts w:ascii="仿宋" w:eastAsia="仿宋" w:hAnsi="仿宋" w:cs="仿宋" w:hint="eastAsia"/>
          <w:b/>
          <w:sz w:val="44"/>
          <w:szCs w:val="44"/>
        </w:rPr>
        <w:t>安全生产、职业健康、环保责任书</w:t>
      </w:r>
    </w:p>
    <w:p w:rsidR="0006756B" w:rsidRDefault="009A6D10">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甲方：</w:t>
      </w:r>
      <w:r>
        <w:rPr>
          <w:rFonts w:ascii="仿宋" w:eastAsia="仿宋" w:hAnsi="仿宋" w:cs="仿宋" w:hint="eastAsia"/>
          <w:b/>
          <w:bCs/>
          <w:sz w:val="24"/>
          <w:u w:val="single"/>
        </w:rPr>
        <w:t xml:space="preserve">杨永斌 (项目经理)  冯国伟 (项目书记)  </w:t>
      </w:r>
      <w:r>
        <w:rPr>
          <w:rFonts w:ascii="仿宋" w:eastAsia="仿宋" w:hAnsi="仿宋" w:cs="仿宋" w:hint="eastAsia"/>
          <w:b/>
          <w:bCs/>
          <w:sz w:val="24"/>
        </w:rPr>
        <w:t>，以下简称甲方</w:t>
      </w:r>
    </w:p>
    <w:p w:rsidR="0006756B" w:rsidRDefault="009A6D10">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乙方：</w:t>
      </w:r>
      <w:r>
        <w:rPr>
          <w:rFonts w:ascii="仿宋" w:eastAsia="仿宋" w:hAnsi="仿宋" w:cs="仿宋" w:hint="eastAsia"/>
          <w:b/>
          <w:bCs/>
          <w:sz w:val="24"/>
          <w:u w:val="single"/>
        </w:rPr>
        <w:t xml:space="preserve">           (作业队负责人)    </w:t>
      </w:r>
      <w:r>
        <w:rPr>
          <w:rFonts w:ascii="仿宋" w:eastAsia="仿宋" w:hAnsi="仿宋" w:cs="仿宋" w:hint="eastAsia"/>
          <w:b/>
          <w:bCs/>
          <w:sz w:val="24"/>
        </w:rPr>
        <w:t>，以下简称乙方</w:t>
      </w:r>
    </w:p>
    <w:p w:rsidR="0006756B" w:rsidRDefault="009A6D10">
      <w:pPr>
        <w:pStyle w:val="a3"/>
        <w:snapToGrid w:val="0"/>
        <w:spacing w:after="0" w:line="560" w:lineRule="exact"/>
        <w:ind w:leftChars="0" w:left="0" w:firstLineChars="200" w:firstLine="480"/>
        <w:rPr>
          <w:rFonts w:ascii="仿宋" w:eastAsia="仿宋" w:hAnsi="仿宋" w:cs="仿宋"/>
          <w:sz w:val="24"/>
        </w:rPr>
      </w:pPr>
      <w:r>
        <w:rPr>
          <w:rFonts w:ascii="仿宋" w:eastAsia="仿宋" w:hAnsi="仿宋" w:cs="仿宋" w:hint="eastAsia"/>
          <w:sz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rPr>
        <w:t>，结合本项目工程实际，特签订本责任书，以明确双方的责任和义务。</w:t>
      </w:r>
    </w:p>
    <w:p w:rsidR="0006756B" w:rsidRDefault="009A6D10">
      <w:pPr>
        <w:spacing w:line="560" w:lineRule="exact"/>
        <w:rPr>
          <w:rFonts w:ascii="仿宋" w:eastAsia="仿宋" w:hAnsi="仿宋" w:cs="仿宋"/>
          <w:b/>
          <w:sz w:val="24"/>
          <w:szCs w:val="24"/>
        </w:rPr>
      </w:pPr>
      <w:r>
        <w:rPr>
          <w:rFonts w:ascii="仿宋" w:eastAsia="仿宋" w:hAnsi="仿宋" w:cs="仿宋" w:hint="eastAsia"/>
          <w:b/>
          <w:sz w:val="24"/>
          <w:szCs w:val="24"/>
        </w:rPr>
        <w:t>一、甲方责任清单</w:t>
      </w:r>
    </w:p>
    <w:p w:rsidR="0006756B" w:rsidRDefault="009A6D10">
      <w:pPr>
        <w:spacing w:line="560" w:lineRule="exact"/>
        <w:ind w:firstLineChars="200" w:firstLine="482"/>
        <w:rPr>
          <w:rFonts w:ascii="仿宋" w:eastAsia="仿宋" w:hAnsi="仿宋" w:cs="仿宋"/>
          <w:b/>
          <w:sz w:val="24"/>
          <w:szCs w:val="24"/>
        </w:rPr>
      </w:pPr>
      <w:r>
        <w:rPr>
          <w:rFonts w:ascii="仿宋" w:eastAsia="仿宋" w:hAnsi="仿宋" w:cs="仿宋" w:hint="eastAsia"/>
          <w:b/>
          <w:sz w:val="24"/>
          <w:szCs w:val="24"/>
        </w:rPr>
        <w:t>项目经理</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1、项目经理是企业法人代表的代理人，代表公司对工程项目全面负责。</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2、遵守国家或地方政府的政策、法规、执行公司的规章制度和指令。代表公司履行与业主签订的工程承包合同与书面承诺，努力完成项目与公司签订的经</w:t>
      </w:r>
    </w:p>
    <w:p w:rsidR="0006756B" w:rsidRDefault="009A6D10">
      <w:pPr>
        <w:spacing w:line="560" w:lineRule="exact"/>
        <w:rPr>
          <w:rFonts w:ascii="仿宋" w:eastAsia="仿宋" w:hAnsi="仿宋"/>
          <w:sz w:val="24"/>
          <w:szCs w:val="24"/>
        </w:rPr>
      </w:pPr>
      <w:r>
        <w:rPr>
          <w:rFonts w:ascii="仿宋" w:eastAsia="仿宋" w:hAnsi="仿宋" w:hint="eastAsia"/>
          <w:sz w:val="24"/>
          <w:szCs w:val="24"/>
        </w:rPr>
        <w:t>营合同。</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3、按照公司要求和授权，组织精干的项目管理班子，确定项目的职能机构及职责范围。</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4、主持制定项目的施工组织设计、质量计划及总体计划和年、季、月施工进度计划。</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5、按照合同要求和上级的指令，保证施工人员、设备按时进场，做好材料供应组织工作。</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6、组织做好项目的基础管理工作，保证各种文件、资料、数据等信息准确及时地传递和反馈，及时进行工程结算。</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7、组织编制本项目的责任目标，落实责任成本；定期主持经济活动分析，采取有效措施，保证效益目标的实现。</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8、搞好安全生产，保护国有资产完好不受损失，保障职工人身、财产的安全。</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9、教育全体职工，提高质量意识，督促质量管理人员，采取有效措施，保证工程质量优良。项目完工后，及时做好资产清算和债权债务清理工作，并向公</w:t>
      </w:r>
    </w:p>
    <w:p w:rsidR="0006756B" w:rsidRDefault="009A6D10">
      <w:pPr>
        <w:spacing w:line="560" w:lineRule="exact"/>
        <w:rPr>
          <w:rFonts w:ascii="仿宋" w:eastAsia="仿宋" w:hAnsi="仿宋"/>
          <w:sz w:val="24"/>
          <w:szCs w:val="24"/>
        </w:rPr>
      </w:pPr>
      <w:r>
        <w:rPr>
          <w:rFonts w:ascii="仿宋" w:eastAsia="仿宋" w:hAnsi="仿宋" w:hint="eastAsia"/>
          <w:sz w:val="24"/>
          <w:szCs w:val="24"/>
        </w:rPr>
        <w:t>司提交清算结果报告以便审计和交接。接受公司的监督，按时上缴各种费用。</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10、在公司核准的工资总额内主持制定项目职工的收入分配方案。按照上级的规定和条例及时解决在项目施工管理过程中出现的各类不安定因素；按照上级</w:t>
      </w:r>
    </w:p>
    <w:p w:rsidR="0006756B" w:rsidRDefault="009A6D10">
      <w:pPr>
        <w:spacing w:line="560" w:lineRule="exact"/>
        <w:rPr>
          <w:rFonts w:ascii="仿宋" w:eastAsia="仿宋" w:hAnsi="仿宋"/>
          <w:sz w:val="24"/>
          <w:szCs w:val="24"/>
        </w:rPr>
      </w:pPr>
      <w:r>
        <w:rPr>
          <w:rFonts w:ascii="仿宋" w:eastAsia="仿宋" w:hAnsi="仿宋" w:hint="eastAsia"/>
          <w:sz w:val="24"/>
          <w:szCs w:val="24"/>
        </w:rPr>
        <w:t>规定奖优罚劣。</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11、支持项目党组织、工会、青年团等开展工作，做好项目双文明建设，接受党组织和群众监督。</w:t>
      </w:r>
    </w:p>
    <w:p w:rsidR="0006756B" w:rsidRDefault="009A6D10">
      <w:pPr>
        <w:spacing w:line="560" w:lineRule="exact"/>
        <w:ind w:firstLineChars="200" w:firstLine="480"/>
        <w:rPr>
          <w:rFonts w:ascii="仿宋" w:eastAsia="仿宋" w:hAnsi="仿宋" w:cs="仿宋"/>
          <w:bCs/>
          <w:sz w:val="24"/>
          <w:szCs w:val="24"/>
        </w:rPr>
      </w:pPr>
      <w:r>
        <w:rPr>
          <w:rFonts w:ascii="仿宋" w:eastAsia="仿宋" w:hAnsi="仿宋" w:cs="仿宋" w:hint="eastAsia"/>
          <w:bCs/>
          <w:sz w:val="24"/>
          <w:szCs w:val="24"/>
        </w:rPr>
        <w:t>12、负责组织领导制定本项目安全生产保证体系，制定年度安全生产工作目标和相应的保证措施；对本工程项目安全生产工作负总责，是第一责任人。</w:t>
      </w:r>
    </w:p>
    <w:p w:rsidR="0006756B" w:rsidRDefault="009A6D10">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13、</w:t>
      </w:r>
      <w:r>
        <w:rPr>
          <w:rFonts w:ascii="仿宋" w:eastAsia="仿宋" w:hAnsi="仿宋" w:cs="仿宋" w:hint="eastAsia"/>
          <w:sz w:val="24"/>
          <w:szCs w:val="24"/>
        </w:rPr>
        <w:t>组织并带头认真执行业主/公司安全生产规章制度、安全生产责任制、安全生产培训教育制度和操作规程、劳动保护规定，</w:t>
      </w:r>
      <w:r>
        <w:rPr>
          <w:rFonts w:ascii="仿宋" w:eastAsia="仿宋" w:hAnsi="仿宋" w:cs="仿宋" w:hint="eastAsia"/>
          <w:bCs/>
          <w:sz w:val="24"/>
          <w:szCs w:val="24"/>
        </w:rPr>
        <w:t>领导本项目安全小组和负责检查安全生产监督管理部门的工作，确保安全及文明施工措施费用的有效使用。</w:t>
      </w:r>
    </w:p>
    <w:p w:rsidR="0006756B" w:rsidRDefault="009A6D10">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14、在计划、布置、检查、总结、评比本项目生产工作时，必须同时计划、布置、检查、总结、评比安全生产工作，即做到“五同时”。</w:t>
      </w:r>
    </w:p>
    <w:p w:rsidR="0006756B" w:rsidRDefault="009A6D10">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15、督促、检查项目其他领导、各职能部门及负责人严格履行安全生产责任制，落实各自管辖的安全工作，对本项目事故隐患的整改在人员、技术、资金、物资上给予妥善安排和保证，及时解决生产过程中的各类事故隐患，减少和杜绝伤亡事故，组织制定、实施本项目事故应急救援预案。</w:t>
      </w:r>
    </w:p>
    <w:p w:rsidR="0006756B" w:rsidRDefault="009A6D10">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16、组织参加每月一次的安全生产检查并主持召开安全例会，督促进行各类专项、节假日或季节性的安全检查，研究和解决存在的问题，消除隐患，确保安全生产。</w:t>
      </w:r>
    </w:p>
    <w:p w:rsidR="0006756B" w:rsidRDefault="009A6D10">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17、负责组织编制安全技术措施计划，对批准的计划项目，应积极安排人力、物力按时完成，不断改善员工的劳动作业条件。</w:t>
      </w:r>
    </w:p>
    <w:p w:rsidR="0006756B" w:rsidRDefault="009A6D10">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lastRenderedPageBreak/>
        <w:t>18、按规定配备专（兼）职安全生产监督管理人员，并保持相对稳定，支持他们大胆工作、充分发挥其作用，并积极改善他们的工作条件。</w:t>
      </w:r>
    </w:p>
    <w:p w:rsidR="0006756B" w:rsidRDefault="009A6D10">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29、在制定、签署生产承包合同或施工协议中，必须列有安全生产方面的内容，并进行严格的考核。</w:t>
      </w:r>
    </w:p>
    <w:p w:rsidR="0006756B" w:rsidRDefault="009A6D10">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20、当安全与生产、经济效益发生矛盾时，应首先考虑安全，在保证安全的前提下组织生产，决不违章指挥，不得盲目追求进度产量、经济效益。</w:t>
      </w:r>
    </w:p>
    <w:p w:rsidR="0006756B" w:rsidRDefault="009A6D10">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21、按工程项目合同要求，组织均衡生产、文明施工，防止不顾安全片面追求工程进度、经济效益行为的发生，注意劳逸结合，不得滥行组织员工加班加点；积极消除事故隐患，避免发生责任事故。</w:t>
      </w:r>
    </w:p>
    <w:p w:rsidR="0006756B" w:rsidRDefault="009A6D10">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22、加强对本项目员工的遵章守纪和安全教育，提高员工素质，强化员工安全意识，总结、推广安全生产先进经验，及时表彰先进班组和个人、处罚违章人员，执行上级对造成安全事故责任人员的处理决定。</w:t>
      </w:r>
    </w:p>
    <w:p w:rsidR="0006756B" w:rsidRDefault="009A6D10">
      <w:pPr>
        <w:spacing w:line="560" w:lineRule="exact"/>
        <w:ind w:firstLineChars="200" w:firstLine="480"/>
        <w:rPr>
          <w:rFonts w:ascii="仿宋" w:eastAsia="仿宋" w:hAnsi="仿宋" w:cs="仿宋"/>
          <w:bCs/>
          <w:sz w:val="24"/>
          <w:szCs w:val="24"/>
        </w:rPr>
      </w:pPr>
      <w:r>
        <w:rPr>
          <w:rFonts w:ascii="仿宋" w:eastAsia="仿宋" w:hAnsi="仿宋" w:cs="仿宋" w:hint="eastAsia"/>
          <w:bCs/>
          <w:sz w:val="24"/>
          <w:szCs w:val="24"/>
        </w:rPr>
        <w:t>23、按照“四不放过”的原则组织调查、分析、处理一般安全事故，不隐瞒，不谎报，发生生产安全事故时立即启动应急预案、在第一时间组织抢险救援、同时按规定时限报告各有关方面。</w:t>
      </w:r>
    </w:p>
    <w:p w:rsidR="0006756B" w:rsidRDefault="009A6D10">
      <w:pPr>
        <w:spacing w:line="560" w:lineRule="exact"/>
        <w:ind w:firstLineChars="200" w:firstLine="482"/>
        <w:rPr>
          <w:rFonts w:ascii="仿宋" w:eastAsia="仿宋" w:hAnsi="仿宋" w:cs="仿宋"/>
          <w:b/>
          <w:sz w:val="24"/>
          <w:szCs w:val="24"/>
        </w:rPr>
      </w:pPr>
      <w:r>
        <w:rPr>
          <w:rFonts w:ascii="仿宋" w:eastAsia="仿宋" w:hAnsi="仿宋" w:cs="仿宋" w:hint="eastAsia"/>
          <w:b/>
          <w:sz w:val="24"/>
          <w:szCs w:val="24"/>
        </w:rPr>
        <w:t>项目书记</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1、主持办公室的工作，贯彻执行公司的有关制度，及时传达并执行项目经理部的各项决定和指令。</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2、根据项目领导的意见，负责向部门及全体职工传达公司及业主、监理等的有关文件，按要求催办、督办有关事宜。</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3、负责项目各部门和公司领导有关事项的协调；负责保密和来信来访工作。</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4、完成项目经理交给的任务，及时汇报各项工作落实情况。</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5、负责项目部对外交往、接待工作，协调有关接待事宜，并负责接待用品、对外交往礼品的购买、保管和按规定使用。</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6、负责项目业务招待费的计划和审核，协助项目经理控制项目各类费用支</w:t>
      </w:r>
      <w:r>
        <w:rPr>
          <w:rFonts w:ascii="仿宋" w:eastAsia="仿宋" w:hAnsi="仿宋" w:hint="eastAsia"/>
          <w:sz w:val="24"/>
          <w:szCs w:val="24"/>
        </w:rPr>
        <w:lastRenderedPageBreak/>
        <w:t>出。</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7、贯彻执行公司有关人力资源开发与管理工作的规章制度，组织制定与项目相应的人事管理制度。</w:t>
      </w:r>
    </w:p>
    <w:p w:rsidR="0006756B" w:rsidRDefault="009A6D10">
      <w:pPr>
        <w:spacing w:line="560" w:lineRule="exact"/>
        <w:ind w:firstLineChars="200" w:firstLine="480"/>
        <w:rPr>
          <w:rFonts w:ascii="仿宋" w:eastAsia="仿宋" w:hAnsi="仿宋"/>
          <w:sz w:val="24"/>
          <w:szCs w:val="24"/>
        </w:rPr>
      </w:pPr>
      <w:r>
        <w:rPr>
          <w:rFonts w:ascii="仿宋" w:eastAsia="仿宋" w:hAnsi="仿宋" w:hint="eastAsia"/>
          <w:sz w:val="24"/>
          <w:szCs w:val="24"/>
        </w:rPr>
        <w:t>8、根据生产需要，及时组织后勤人员参加属于突击性的劳动，并督促后勤人员按时完成安排的任务。</w:t>
      </w:r>
    </w:p>
    <w:p w:rsidR="0006756B" w:rsidRDefault="009A6D10">
      <w:pPr>
        <w:pStyle w:val="2"/>
        <w:spacing w:line="560" w:lineRule="exact"/>
        <w:ind w:firstLine="480"/>
        <w:rPr>
          <w:rFonts w:ascii="仿宋" w:eastAsia="仿宋" w:hAnsi="仿宋"/>
          <w:sz w:val="24"/>
          <w:szCs w:val="24"/>
        </w:rPr>
      </w:pPr>
      <w:r>
        <w:rPr>
          <w:rFonts w:ascii="仿宋" w:eastAsia="仿宋" w:hAnsi="仿宋" w:hint="eastAsia"/>
          <w:sz w:val="24"/>
          <w:szCs w:val="24"/>
        </w:rPr>
        <w:t>9、全面负责项目的文明施工和精神文明建设，做好交通疏解和安全管理工作。</w:t>
      </w:r>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10、负责项目员工的后勤保障工作，对项目办公、生活、卫生、交通及防寒、防暑、防火、防台风、防暴雨雪、防盗、防治安案件等有关安全事项负直接管理责任。</w:t>
      </w:r>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11、管理项目的交通和生活车辆，以及住房、用电、用水、用气、取暖、降温、医疗、通讯等；按季节合理调整作息时间，做好对员工的劳动保护尤其是特殊气候环境下，保证员工安全健康的劳动、工作和生活。</w:t>
      </w:r>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12、加强人力资源管理，合理安排员工的工作岗位，配合有关部门定期对全体员工及从事有毒有害和特种作业人员进行体检，保护员工身体健康。</w:t>
      </w:r>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13、收集有关安全生产的法律法规以及对本项目有管辖权的机关、上级发布的与本项目有关的安全生产的文件、指示、通知，为督促安全生产提供依据。</w:t>
      </w:r>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14、参加安全大检查，参加各类事故的调查、处理，归口负责事故中涉及人员的善后工作。</w:t>
      </w:r>
    </w:p>
    <w:p w:rsidR="0006756B" w:rsidRDefault="009A6D10">
      <w:pPr>
        <w:spacing w:line="360" w:lineRule="auto"/>
        <w:ind w:firstLineChars="200" w:firstLine="480"/>
        <w:rPr>
          <w:rFonts w:ascii="仿宋" w:eastAsia="仿宋" w:hAnsi="仿宋"/>
          <w:sz w:val="24"/>
          <w:szCs w:val="24"/>
        </w:rPr>
      </w:pPr>
      <w:r>
        <w:rPr>
          <w:rFonts w:ascii="仿宋" w:eastAsia="仿宋" w:hAnsi="仿宋" w:hint="eastAsia"/>
          <w:sz w:val="24"/>
          <w:szCs w:val="24"/>
        </w:rPr>
        <w:t>15、搞好安全生产，保护国有资产完好不受损失，保障职工人身、财产的安全。</w:t>
      </w:r>
    </w:p>
    <w:p w:rsidR="0006756B" w:rsidRDefault="009A6D10">
      <w:pPr>
        <w:pStyle w:val="2"/>
        <w:spacing w:line="360" w:lineRule="auto"/>
        <w:ind w:firstLine="480"/>
        <w:rPr>
          <w:rFonts w:ascii="仿宋" w:eastAsia="仿宋" w:hAnsi="仿宋" w:cs="仿宋"/>
          <w:bCs/>
          <w:sz w:val="24"/>
          <w:szCs w:val="24"/>
        </w:rPr>
      </w:pPr>
      <w:r>
        <w:rPr>
          <w:rFonts w:ascii="仿宋" w:eastAsia="仿宋" w:hAnsi="仿宋" w:cs="仿宋" w:hint="eastAsia"/>
          <w:bCs/>
          <w:sz w:val="24"/>
          <w:szCs w:val="24"/>
        </w:rPr>
        <w:t>16、组织参加每月一次的安全生产检查并主持召开安全例会，督促进行各类专项、节假日或季节性的安全检查，研究和解决存在的问题，消除隐患，确保安全生产。</w:t>
      </w:r>
    </w:p>
    <w:p w:rsidR="0006756B" w:rsidRDefault="009A6D10">
      <w:pPr>
        <w:pStyle w:val="2"/>
        <w:spacing w:line="360" w:lineRule="auto"/>
        <w:ind w:firstLine="480"/>
        <w:rPr>
          <w:rFonts w:ascii="仿宋" w:eastAsia="仿宋" w:hAnsi="仿宋"/>
          <w:sz w:val="24"/>
          <w:szCs w:val="24"/>
        </w:rPr>
      </w:pPr>
      <w:r>
        <w:rPr>
          <w:rFonts w:ascii="仿宋" w:eastAsia="仿宋" w:hAnsi="仿宋" w:hint="eastAsia"/>
          <w:sz w:val="24"/>
          <w:szCs w:val="24"/>
        </w:rPr>
        <w:t>17、做好项目党组织、工会、青年团等开展工作，做好项目双文明建设，接受党组织和群众监督。</w:t>
      </w:r>
    </w:p>
    <w:p w:rsidR="0006756B" w:rsidRDefault="009A6D10">
      <w:pPr>
        <w:widowControl/>
        <w:spacing w:line="360" w:lineRule="auto"/>
        <w:ind w:firstLineChars="200" w:firstLine="480"/>
        <w:jc w:val="left"/>
        <w:rPr>
          <w:rFonts w:ascii="仿宋" w:eastAsia="仿宋" w:hAnsi="仿宋" w:cs="仿宋"/>
          <w:bCs/>
          <w:sz w:val="24"/>
          <w:szCs w:val="24"/>
        </w:rPr>
      </w:pPr>
      <w:r>
        <w:rPr>
          <w:rFonts w:ascii="仿宋" w:eastAsia="仿宋" w:hAnsi="仿宋" w:cs="仿宋" w:hint="eastAsia"/>
          <w:bCs/>
          <w:sz w:val="24"/>
          <w:szCs w:val="24"/>
        </w:rPr>
        <w:lastRenderedPageBreak/>
        <w:t>18、加强对本项目员工的遵章守纪和安全教育，提高员工素质，强化员工安全意识，总结、推广安全生产先进经验，及时表彰先进班组和个人、处罚违章人员，执行上级对造成安全事故责任人员的处理决定。</w:t>
      </w:r>
    </w:p>
    <w:p w:rsidR="0006756B" w:rsidRDefault="009A6D10">
      <w:pPr>
        <w:pStyle w:val="2"/>
        <w:ind w:firstLine="480"/>
      </w:pPr>
      <w:r>
        <w:rPr>
          <w:rFonts w:ascii="仿宋" w:eastAsia="仿宋" w:hAnsi="仿宋" w:cs="仿宋" w:hint="eastAsia"/>
          <w:bCs/>
          <w:sz w:val="24"/>
          <w:szCs w:val="24"/>
        </w:rPr>
        <w:t>19、按照“四不放过”的原则组织调查、分析、处理一般安全事故，不隐瞒，不谎报，发生生产安全事故时立即启动应急预案、在第一时间组织抢险救援、同时按规定时限报告各有关方面。</w:t>
      </w:r>
    </w:p>
    <w:p w:rsidR="0006756B" w:rsidRDefault="009A6D10">
      <w:pPr>
        <w:spacing w:line="560" w:lineRule="exact"/>
        <w:rPr>
          <w:rFonts w:ascii="仿宋" w:eastAsia="仿宋" w:hAnsi="仿宋" w:cs="仿宋"/>
          <w:b/>
          <w:bCs/>
          <w:sz w:val="24"/>
          <w:szCs w:val="24"/>
        </w:rPr>
      </w:pPr>
      <w:r>
        <w:rPr>
          <w:rFonts w:ascii="仿宋" w:eastAsia="仿宋" w:hAnsi="仿宋" w:cs="仿宋" w:hint="eastAsia"/>
          <w:b/>
          <w:bCs/>
          <w:sz w:val="24"/>
          <w:szCs w:val="24"/>
        </w:rPr>
        <w:t>二、乙方责任清单</w:t>
      </w:r>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1、认真学习并贯彻执行项目有关安全生产的规章制度，带头严格遵守各项安全操作规程，执行经理部的指示、决定，对本作业队负责承担施工的作业项目的安全、质量生产及工作人员的人生安全负直接责任。</w:t>
      </w:r>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2、全力配合项目部做好新进场人员的安全教育培训工作，提高其安全生产意识及自我保护意识。</w:t>
      </w:r>
      <w:bookmarkStart w:id="0" w:name="_GoBack"/>
      <w:bookmarkEnd w:id="0"/>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 xml:space="preserve">3、严格按照实施性施工组织设计中安全技术措施要求，设置所有安全防护设施并组织围护，对所管辖施工现场中所设置安全防护设施的完整、齐全、有效性负直接责任；保证本作业队工作区域内的安全设施和个人劳动防护用品的可靠有效、正确正当使用。 </w:t>
      </w:r>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4、参加项目组织的安全生产检查，经常检查所管辖各工班组的作业环境、设备和安全防护设施的安全状况，发现问题及时主动纠正解决；对重点特殊部位、首件工程施工，必须检查作业人员及各种设备安全防护设施技术状况是否符合安全标准要求，落实安全技术措施并监督执行。</w:t>
      </w:r>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5、具体组织实施、落实由各主管工程技术人员对各专项作业班组长、兼职安全员的书面次级安全技术交底，带头杜绝违章指挥、违章作业、违犯劳动纪律“三违”现象的出现。</w:t>
      </w:r>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6、接受安全管理机构和人员、上级和有关方面人员、工程技术人员的安全指导或监督检查，及时解决其指出的不安全问题，认真组织整改各种事故隐患。</w:t>
      </w:r>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lastRenderedPageBreak/>
        <w:t>7、根据其安全意识、施工经验、反应速度、能力水平等负责给各工班（组）配备至少1名兼职安全员，支持他们正当工作、充分发挥其作用。</w:t>
      </w:r>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8、有权拒绝上级的违章指挥。遇有紧急险情，有权立即停止或暂缓施工，将人员、设备撤离危险区域并及时向上级报告。</w:t>
      </w:r>
    </w:p>
    <w:p w:rsidR="0006756B" w:rsidRDefault="009A6D10">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9、发生伤亡事故和重大未遂事故时必须停止施工，采取应急措施，积极抢救伤员、保护现场、防止事态扩大，并立即如实上报，参与事故调查和分析工作；发生其他安全事故时要视具体情况立即组织抢险或组织员工撤离现场、报告项目专职安全生产监督管理人员。对较大伤亡和重大未遂事故必须查明事故原因，落实整改措施，经上级有关部门验收合格后方可恢复施工，不得擅自撤离现场保护设施、强行复工。</w:t>
      </w:r>
    </w:p>
    <w:p w:rsidR="00F51C25" w:rsidRDefault="00F51C25" w:rsidP="00F51C25">
      <w:pPr>
        <w:spacing w:line="360" w:lineRule="auto"/>
        <w:rPr>
          <w:rFonts w:ascii="仿宋" w:eastAsia="仿宋" w:hAnsi="仿宋" w:cs="仿宋"/>
          <w:b/>
          <w:bCs/>
          <w:sz w:val="24"/>
          <w:szCs w:val="24"/>
        </w:rPr>
      </w:pPr>
      <w:r w:rsidRPr="00F51C25">
        <w:rPr>
          <w:rFonts w:ascii="仿宋" w:eastAsia="仿宋" w:hAnsi="仿宋" w:cs="仿宋" w:hint="eastAsia"/>
          <w:b/>
          <w:bCs/>
          <w:sz w:val="24"/>
          <w:szCs w:val="24"/>
        </w:rPr>
        <w:t>三、安全生产、职业健康、环保管理目标</w:t>
      </w:r>
    </w:p>
    <w:p w:rsidR="0006756B" w:rsidRDefault="009A6D10" w:rsidP="00F51C25">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本项目</w:t>
      </w:r>
      <w:r w:rsidR="00F51C25" w:rsidRPr="00F51C25">
        <w:rPr>
          <w:rFonts w:ascii="仿宋" w:eastAsia="仿宋" w:hAnsi="仿宋" w:cs="仿宋" w:hint="eastAsia"/>
          <w:sz w:val="24"/>
          <w:szCs w:val="24"/>
        </w:rPr>
        <w:t>安全生产、职业健康、环保管理目标</w:t>
      </w:r>
      <w:r>
        <w:rPr>
          <w:rFonts w:ascii="仿宋" w:eastAsia="仿宋" w:hAnsi="仿宋" w:cs="仿宋" w:hint="eastAsia"/>
          <w:sz w:val="24"/>
          <w:szCs w:val="24"/>
        </w:rPr>
        <w:t>为：</w:t>
      </w:r>
    </w:p>
    <w:p w:rsidR="0006756B" w:rsidRDefault="009A6D10">
      <w:pPr>
        <w:spacing w:line="360" w:lineRule="auto"/>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06756B" w:rsidRDefault="009A6D10">
      <w:pPr>
        <w:spacing w:line="360" w:lineRule="auto"/>
        <w:ind w:firstLine="482"/>
        <w:rPr>
          <w:rFonts w:ascii="仿宋" w:eastAsia="仿宋" w:hAnsi="仿宋" w:cs="仿宋"/>
          <w:sz w:val="24"/>
          <w:szCs w:val="24"/>
        </w:rPr>
      </w:pPr>
      <w:r>
        <w:rPr>
          <w:rFonts w:ascii="仿宋" w:eastAsia="仿宋" w:hAnsi="仿宋" w:cs="仿宋" w:hint="eastAsia"/>
          <w:sz w:val="24"/>
          <w:szCs w:val="24"/>
        </w:rPr>
        <w:t>(二)</w:t>
      </w:r>
      <w:r w:rsidR="004F3872">
        <w:rPr>
          <w:rFonts w:ascii="仿宋" w:eastAsia="仿宋" w:hAnsi="仿宋" w:cs="仿宋" w:hint="eastAsia"/>
          <w:sz w:val="24"/>
          <w:szCs w:val="24"/>
        </w:rPr>
        <w:t>杜绝发生有人员死亡的一般以上</w:t>
      </w:r>
      <w:r>
        <w:rPr>
          <w:rFonts w:ascii="仿宋" w:eastAsia="仿宋" w:hAnsi="仿宋" w:cs="仿宋" w:hint="eastAsia"/>
          <w:sz w:val="24"/>
          <w:szCs w:val="24"/>
        </w:rPr>
        <w:t>交通责任事故；</w:t>
      </w:r>
    </w:p>
    <w:p w:rsidR="0006756B" w:rsidRDefault="009A6D10">
      <w:pPr>
        <w:spacing w:line="360" w:lineRule="auto"/>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06756B" w:rsidRDefault="009A6D10">
      <w:pPr>
        <w:spacing w:line="360" w:lineRule="auto"/>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06756B" w:rsidRDefault="009A6D10">
      <w:pPr>
        <w:spacing w:line="360" w:lineRule="auto"/>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06756B" w:rsidRDefault="009A6D10">
      <w:pPr>
        <w:spacing w:line="360" w:lineRule="auto"/>
        <w:rPr>
          <w:rFonts w:ascii="仿宋" w:eastAsia="仿宋" w:hAnsi="仿宋" w:cs="仿宋"/>
          <w:b/>
          <w:sz w:val="24"/>
          <w:szCs w:val="24"/>
        </w:rPr>
      </w:pPr>
      <w:r>
        <w:rPr>
          <w:rFonts w:ascii="仿宋" w:eastAsia="仿宋" w:hAnsi="仿宋" w:cs="仿宋" w:hint="eastAsia"/>
          <w:b/>
          <w:sz w:val="24"/>
          <w:szCs w:val="24"/>
        </w:rPr>
        <w:t>四、奖惩措施及考核</w:t>
      </w:r>
    </w:p>
    <w:p w:rsidR="0006756B" w:rsidRDefault="009A6D10">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06756B" w:rsidRDefault="009A6D10">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06756B" w:rsidRDefault="009A6D10" w:rsidP="00B53A4C">
      <w:pPr>
        <w:spacing w:line="560" w:lineRule="exact"/>
        <w:ind w:firstLineChars="200" w:firstLine="482"/>
        <w:rPr>
          <w:rFonts w:ascii="仿宋" w:eastAsia="仿宋" w:hAnsi="仿宋" w:cs="仿宋"/>
          <w:b/>
          <w:sz w:val="24"/>
          <w:szCs w:val="24"/>
        </w:rPr>
      </w:pPr>
      <w:r>
        <w:rPr>
          <w:rFonts w:ascii="仿宋" w:eastAsia="仿宋" w:hAnsi="仿宋" w:cs="仿宋" w:hint="eastAsia"/>
          <w:b/>
          <w:sz w:val="24"/>
          <w:szCs w:val="24"/>
        </w:rPr>
        <w:t>附：</w:t>
      </w:r>
    </w:p>
    <w:p w:rsidR="0006756B" w:rsidRDefault="009A6D10">
      <w:pPr>
        <w:spacing w:line="560" w:lineRule="exact"/>
        <w:ind w:firstLineChars="200" w:firstLine="482"/>
        <w:rPr>
          <w:rFonts w:ascii="仿宋" w:eastAsia="仿宋" w:hAnsi="仿宋" w:cs="仿宋"/>
          <w:b/>
          <w:sz w:val="24"/>
          <w:szCs w:val="24"/>
        </w:rPr>
      </w:pPr>
      <w:r>
        <w:rPr>
          <w:rFonts w:ascii="仿宋" w:eastAsia="仿宋" w:hAnsi="仿宋" w:cs="仿宋" w:hint="eastAsia"/>
          <w:b/>
          <w:sz w:val="24"/>
          <w:szCs w:val="24"/>
        </w:rPr>
        <w:t>1、本责任书一式叁份，甲乙双方及安全环保部各执一份。</w:t>
      </w:r>
    </w:p>
    <w:p w:rsidR="0006756B" w:rsidRDefault="009A6D10" w:rsidP="009D3673">
      <w:pPr>
        <w:pStyle w:val="a3"/>
        <w:spacing w:line="560" w:lineRule="exact"/>
        <w:ind w:leftChars="0" w:left="0" w:firstLineChars="200" w:firstLine="482"/>
        <w:rPr>
          <w:rFonts w:ascii="仿宋" w:eastAsia="仿宋" w:hAnsi="仿宋" w:cs="仿宋"/>
          <w:sz w:val="24"/>
        </w:rPr>
      </w:pPr>
      <w:r>
        <w:rPr>
          <w:rFonts w:ascii="仿宋" w:eastAsia="仿宋" w:hAnsi="仿宋" w:cs="仿宋" w:hint="eastAsia"/>
          <w:b/>
          <w:kern w:val="0"/>
          <w:sz w:val="24"/>
        </w:rPr>
        <w:lastRenderedPageBreak/>
        <w:t>2、本责任</w:t>
      </w:r>
      <w:r w:rsidR="009D3673">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BD48E3">
        <w:rPr>
          <w:rFonts w:ascii="仿宋" w:eastAsia="仿宋" w:hAnsi="仿宋" w:cs="仿宋" w:hint="eastAsia"/>
          <w:b/>
          <w:kern w:val="0"/>
          <w:sz w:val="24"/>
        </w:rPr>
        <w:t>本工程结束</w:t>
      </w:r>
      <w:r>
        <w:rPr>
          <w:rFonts w:ascii="仿宋" w:eastAsia="仿宋" w:hAnsi="仿宋" w:cs="仿宋" w:hint="eastAsia"/>
          <w:b/>
          <w:kern w:val="0"/>
          <w:sz w:val="24"/>
        </w:rPr>
        <w:t>。</w:t>
      </w:r>
    </w:p>
    <w:p w:rsidR="0006756B" w:rsidRDefault="0006756B">
      <w:pPr>
        <w:widowControl/>
        <w:spacing w:line="560" w:lineRule="exact"/>
        <w:ind w:firstLineChars="200" w:firstLine="480"/>
        <w:jc w:val="left"/>
        <w:rPr>
          <w:rFonts w:ascii="仿宋" w:eastAsia="仿宋" w:hAnsi="仿宋" w:cs="仿宋"/>
          <w:bCs/>
          <w:sz w:val="24"/>
          <w:szCs w:val="24"/>
        </w:rPr>
      </w:pPr>
    </w:p>
    <w:p w:rsidR="0006756B" w:rsidRDefault="0006756B">
      <w:pPr>
        <w:pStyle w:val="a5"/>
        <w:snapToGrid w:val="0"/>
        <w:spacing w:line="560" w:lineRule="exact"/>
        <w:ind w:leftChars="0" w:left="0" w:firstLineChars="200" w:firstLine="480"/>
        <w:outlineLvl w:val="0"/>
        <w:rPr>
          <w:rFonts w:ascii="仿宋" w:eastAsia="仿宋" w:hAnsi="仿宋" w:cs="仿宋"/>
          <w:sz w:val="24"/>
          <w:szCs w:val="24"/>
        </w:rPr>
      </w:pPr>
    </w:p>
    <w:p w:rsidR="0006756B" w:rsidRDefault="009A6D10">
      <w:pPr>
        <w:spacing w:line="560" w:lineRule="exact"/>
        <w:jc w:val="left"/>
        <w:rPr>
          <w:rFonts w:ascii="仿宋" w:eastAsia="仿宋" w:hAnsi="仿宋" w:cs="仿宋"/>
          <w:sz w:val="24"/>
          <w:szCs w:val="24"/>
        </w:rPr>
      </w:pPr>
      <w:r>
        <w:rPr>
          <w:rFonts w:ascii="仿宋" w:eastAsia="仿宋" w:hAnsi="仿宋" w:cs="仿宋" w:hint="eastAsia"/>
          <w:sz w:val="24"/>
          <w:szCs w:val="24"/>
        </w:rPr>
        <w:t xml:space="preserve">甲方：（签字）                    </w:t>
      </w:r>
    </w:p>
    <w:p w:rsidR="0006756B" w:rsidRDefault="009A6D10">
      <w:pPr>
        <w:spacing w:line="56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 xml:space="preserve"> （印章）                         </w:t>
      </w:r>
    </w:p>
    <w:p w:rsidR="0006756B" w:rsidRDefault="009A6D10">
      <w:pPr>
        <w:pStyle w:val="a5"/>
        <w:snapToGrid w:val="0"/>
        <w:spacing w:line="560" w:lineRule="exact"/>
        <w:ind w:leftChars="0" w:left="0"/>
        <w:outlineLvl w:val="0"/>
        <w:rPr>
          <w:rFonts w:ascii="仿宋" w:eastAsia="仿宋" w:hAnsi="仿宋" w:cs="仿宋"/>
          <w:sz w:val="24"/>
          <w:szCs w:val="24"/>
        </w:rPr>
      </w:pPr>
      <w:r>
        <w:rPr>
          <w:rFonts w:ascii="仿宋" w:eastAsia="仿宋" w:hAnsi="仿宋" w:cs="仿宋" w:hint="eastAsia"/>
          <w:sz w:val="24"/>
          <w:szCs w:val="24"/>
        </w:rPr>
        <w:t xml:space="preserve">日期：     年   月   日           </w:t>
      </w:r>
    </w:p>
    <w:p w:rsidR="0006756B" w:rsidRDefault="009A6D10">
      <w:pPr>
        <w:spacing w:line="560" w:lineRule="exact"/>
        <w:ind w:firstLineChars="1900" w:firstLine="4560"/>
        <w:jc w:val="left"/>
        <w:rPr>
          <w:rFonts w:ascii="仿宋" w:eastAsia="仿宋" w:hAnsi="仿宋" w:cs="仿宋"/>
          <w:sz w:val="24"/>
          <w:szCs w:val="24"/>
        </w:rPr>
      </w:pPr>
      <w:r>
        <w:rPr>
          <w:rFonts w:ascii="仿宋" w:eastAsia="仿宋" w:hAnsi="仿宋" w:cs="仿宋" w:hint="eastAsia"/>
          <w:sz w:val="24"/>
          <w:szCs w:val="24"/>
        </w:rPr>
        <w:t xml:space="preserve">乙方：（签字）                    </w:t>
      </w:r>
    </w:p>
    <w:p w:rsidR="0006756B" w:rsidRDefault="009A6D10">
      <w:pPr>
        <w:spacing w:line="56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 xml:space="preserve">                                       （印章）                         </w:t>
      </w:r>
    </w:p>
    <w:p w:rsidR="0006756B" w:rsidRDefault="009A6D10">
      <w:pPr>
        <w:pStyle w:val="2"/>
        <w:spacing w:after="0" w:line="560" w:lineRule="exact"/>
        <w:ind w:firstLineChars="1900" w:firstLine="4560"/>
        <w:rPr>
          <w:rFonts w:ascii="仿宋" w:eastAsia="仿宋" w:hAnsi="仿宋"/>
          <w:sz w:val="24"/>
          <w:szCs w:val="24"/>
        </w:rPr>
      </w:pPr>
      <w:r>
        <w:rPr>
          <w:rFonts w:ascii="仿宋" w:eastAsia="仿宋" w:hAnsi="仿宋" w:cs="仿宋" w:hint="eastAsia"/>
          <w:sz w:val="24"/>
          <w:szCs w:val="24"/>
        </w:rPr>
        <w:t xml:space="preserve">日期：     年   月   日   </w:t>
      </w:r>
    </w:p>
    <w:p w:rsidR="0006756B" w:rsidRDefault="009A6D10">
      <w:pPr>
        <w:spacing w:line="560" w:lineRule="exact"/>
        <w:jc w:val="left"/>
        <w:rPr>
          <w:rFonts w:ascii="仿宋" w:eastAsia="仿宋" w:hAnsi="仿宋" w:cs="仿宋"/>
          <w:sz w:val="24"/>
          <w:szCs w:val="24"/>
        </w:rPr>
      </w:pPr>
      <w:r>
        <w:rPr>
          <w:rFonts w:ascii="仿宋" w:eastAsia="仿宋" w:hAnsi="仿宋" w:cs="仿宋" w:hint="eastAsia"/>
          <w:sz w:val="24"/>
          <w:szCs w:val="24"/>
        </w:rPr>
        <w:t xml:space="preserve">甲方：（签字）                    </w:t>
      </w:r>
    </w:p>
    <w:p w:rsidR="0006756B" w:rsidRDefault="009A6D10">
      <w:pPr>
        <w:spacing w:line="560" w:lineRule="exact"/>
        <w:ind w:firstLineChars="200" w:firstLine="480"/>
        <w:jc w:val="left"/>
        <w:rPr>
          <w:rFonts w:ascii="仿宋" w:eastAsia="仿宋" w:hAnsi="仿宋" w:cs="仿宋"/>
          <w:sz w:val="24"/>
          <w:szCs w:val="24"/>
        </w:rPr>
      </w:pPr>
      <w:r>
        <w:rPr>
          <w:rFonts w:ascii="仿宋" w:eastAsia="仿宋" w:hAnsi="仿宋" w:cs="仿宋" w:hint="eastAsia"/>
          <w:sz w:val="24"/>
          <w:szCs w:val="24"/>
        </w:rPr>
        <w:t xml:space="preserve"> （印章）                         </w:t>
      </w:r>
    </w:p>
    <w:p w:rsidR="0006756B" w:rsidRDefault="009A6D10">
      <w:pPr>
        <w:pStyle w:val="2"/>
        <w:spacing w:after="0" w:line="560" w:lineRule="exact"/>
        <w:ind w:firstLineChars="0" w:firstLine="0"/>
        <w:rPr>
          <w:rFonts w:ascii="仿宋" w:eastAsia="仿宋" w:hAnsi="仿宋" w:cs="仿宋"/>
          <w:kern w:val="0"/>
          <w:sz w:val="24"/>
          <w:szCs w:val="24"/>
        </w:rPr>
      </w:pPr>
      <w:r>
        <w:rPr>
          <w:rFonts w:ascii="仿宋" w:eastAsia="仿宋" w:hAnsi="仿宋" w:cs="仿宋" w:hint="eastAsia"/>
          <w:sz w:val="24"/>
          <w:szCs w:val="24"/>
        </w:rPr>
        <w:t xml:space="preserve">日期：     年   月   日 </w:t>
      </w:r>
    </w:p>
    <w:sectPr w:rsidR="0006756B" w:rsidSect="0006756B">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7B0" w:rsidRDefault="00E007B0" w:rsidP="0006756B">
      <w:r>
        <w:separator/>
      </w:r>
    </w:p>
  </w:endnote>
  <w:endnote w:type="continuationSeparator" w:id="0">
    <w:p w:rsidR="00E007B0" w:rsidRDefault="00E007B0" w:rsidP="000675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7B0" w:rsidRDefault="00E007B0" w:rsidP="0006756B">
      <w:r>
        <w:separator/>
      </w:r>
    </w:p>
  </w:footnote>
  <w:footnote w:type="continuationSeparator" w:id="0">
    <w:p w:rsidR="00E007B0" w:rsidRDefault="00E007B0" w:rsidP="000675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56B" w:rsidRDefault="009A6D10">
    <w:pPr>
      <w:pStyle w:val="a8"/>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BD48E3">
      <w:rPr>
        <w:rFonts w:hint="eastAsia"/>
        <w:u w:val="single"/>
      </w:rPr>
      <w:t>07</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05895"/>
    <w:rsid w:val="00035AAE"/>
    <w:rsid w:val="0006756B"/>
    <w:rsid w:val="00082177"/>
    <w:rsid w:val="001703D1"/>
    <w:rsid w:val="001777E5"/>
    <w:rsid w:val="001D5F86"/>
    <w:rsid w:val="00200331"/>
    <w:rsid w:val="0028126B"/>
    <w:rsid w:val="002853D2"/>
    <w:rsid w:val="002857F2"/>
    <w:rsid w:val="002923C7"/>
    <w:rsid w:val="002A1DFB"/>
    <w:rsid w:val="002C339C"/>
    <w:rsid w:val="00351B7B"/>
    <w:rsid w:val="00365B76"/>
    <w:rsid w:val="00395009"/>
    <w:rsid w:val="003A6D91"/>
    <w:rsid w:val="003C73E4"/>
    <w:rsid w:val="003D30D4"/>
    <w:rsid w:val="003D3278"/>
    <w:rsid w:val="003E3C26"/>
    <w:rsid w:val="003F503C"/>
    <w:rsid w:val="003F548A"/>
    <w:rsid w:val="00400516"/>
    <w:rsid w:val="00430594"/>
    <w:rsid w:val="004363B8"/>
    <w:rsid w:val="004676AD"/>
    <w:rsid w:val="004B7008"/>
    <w:rsid w:val="004C3BA3"/>
    <w:rsid w:val="004E6C86"/>
    <w:rsid w:val="004F3872"/>
    <w:rsid w:val="0051240E"/>
    <w:rsid w:val="00561F51"/>
    <w:rsid w:val="005D6C29"/>
    <w:rsid w:val="006621F2"/>
    <w:rsid w:val="0075176C"/>
    <w:rsid w:val="007B0C97"/>
    <w:rsid w:val="007E3273"/>
    <w:rsid w:val="008525E8"/>
    <w:rsid w:val="00862EB3"/>
    <w:rsid w:val="008A38FC"/>
    <w:rsid w:val="008C2D49"/>
    <w:rsid w:val="009A6D10"/>
    <w:rsid w:val="009B14D0"/>
    <w:rsid w:val="009D3673"/>
    <w:rsid w:val="00A12154"/>
    <w:rsid w:val="00A24D37"/>
    <w:rsid w:val="00B52A95"/>
    <w:rsid w:val="00B53A4C"/>
    <w:rsid w:val="00BD48E3"/>
    <w:rsid w:val="00C10604"/>
    <w:rsid w:val="00C207A7"/>
    <w:rsid w:val="00CB2461"/>
    <w:rsid w:val="00D0322C"/>
    <w:rsid w:val="00D6539B"/>
    <w:rsid w:val="00D85A37"/>
    <w:rsid w:val="00E007B0"/>
    <w:rsid w:val="00E211AC"/>
    <w:rsid w:val="00E40323"/>
    <w:rsid w:val="00E4132E"/>
    <w:rsid w:val="00E9340F"/>
    <w:rsid w:val="00EA72B1"/>
    <w:rsid w:val="00F02C4D"/>
    <w:rsid w:val="00F4265B"/>
    <w:rsid w:val="00F5029C"/>
    <w:rsid w:val="00F51C25"/>
    <w:rsid w:val="00F63818"/>
    <w:rsid w:val="00FB256C"/>
    <w:rsid w:val="00FF1739"/>
    <w:rsid w:val="09301AB5"/>
    <w:rsid w:val="11004FD0"/>
    <w:rsid w:val="13F00F88"/>
    <w:rsid w:val="15582ACB"/>
    <w:rsid w:val="23786B0C"/>
    <w:rsid w:val="258E491A"/>
    <w:rsid w:val="25F55CB7"/>
    <w:rsid w:val="2B96328F"/>
    <w:rsid w:val="2FA972DA"/>
    <w:rsid w:val="309D26DE"/>
    <w:rsid w:val="31EB02FB"/>
    <w:rsid w:val="33D95994"/>
    <w:rsid w:val="413B0738"/>
    <w:rsid w:val="482C1A68"/>
    <w:rsid w:val="56F50AED"/>
    <w:rsid w:val="72C028A6"/>
    <w:rsid w:val="777E5D7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06756B"/>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qFormat/>
    <w:rsid w:val="0006756B"/>
    <w:pPr>
      <w:spacing w:after="120" w:line="480" w:lineRule="auto"/>
      <w:ind w:firstLineChars="200" w:firstLine="200"/>
    </w:pPr>
    <w:rPr>
      <w:szCs w:val="20"/>
    </w:rPr>
  </w:style>
  <w:style w:type="paragraph" w:styleId="a3">
    <w:name w:val="Body Text Indent"/>
    <w:basedOn w:val="a"/>
    <w:link w:val="Char1"/>
    <w:qFormat/>
    <w:rsid w:val="0006756B"/>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06756B"/>
    <w:rPr>
      <w:rFonts w:ascii="宋体" w:eastAsia="仿宋_GB2312" w:hAnsi="Courier New" w:cs="Courier New"/>
      <w:sz w:val="32"/>
      <w:szCs w:val="21"/>
    </w:rPr>
  </w:style>
  <w:style w:type="paragraph" w:styleId="a5">
    <w:name w:val="Date"/>
    <w:basedOn w:val="a"/>
    <w:next w:val="a"/>
    <w:link w:val="Char11"/>
    <w:qFormat/>
    <w:rsid w:val="0006756B"/>
    <w:pPr>
      <w:ind w:leftChars="2500" w:left="100"/>
    </w:pPr>
    <w:rPr>
      <w:rFonts w:ascii="Times New Roman" w:eastAsiaTheme="minorEastAsia" w:hAnsi="Times New Roman" w:cstheme="minorBidi"/>
      <w:sz w:val="28"/>
      <w:szCs w:val="28"/>
    </w:rPr>
  </w:style>
  <w:style w:type="paragraph" w:styleId="a6">
    <w:name w:val="Balloon Text"/>
    <w:basedOn w:val="a"/>
    <w:link w:val="Char"/>
    <w:uiPriority w:val="99"/>
    <w:unhideWhenUsed/>
    <w:qFormat/>
    <w:rsid w:val="0006756B"/>
    <w:rPr>
      <w:sz w:val="18"/>
      <w:szCs w:val="18"/>
    </w:rPr>
  </w:style>
  <w:style w:type="paragraph" w:styleId="a7">
    <w:name w:val="footer"/>
    <w:basedOn w:val="a"/>
    <w:link w:val="Char0"/>
    <w:uiPriority w:val="99"/>
    <w:unhideWhenUsed/>
    <w:qFormat/>
    <w:rsid w:val="0006756B"/>
    <w:pPr>
      <w:tabs>
        <w:tab w:val="center" w:pos="4153"/>
        <w:tab w:val="right" w:pos="8306"/>
      </w:tabs>
      <w:snapToGrid w:val="0"/>
      <w:jc w:val="left"/>
    </w:pPr>
    <w:rPr>
      <w:sz w:val="18"/>
      <w:szCs w:val="18"/>
    </w:rPr>
  </w:style>
  <w:style w:type="paragraph" w:styleId="a8">
    <w:name w:val="header"/>
    <w:basedOn w:val="a"/>
    <w:link w:val="Char2"/>
    <w:unhideWhenUsed/>
    <w:qFormat/>
    <w:rsid w:val="0006756B"/>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06756B"/>
    <w:pPr>
      <w:widowControl/>
      <w:spacing w:before="100" w:beforeAutospacing="1" w:after="100" w:afterAutospacing="1"/>
      <w:jc w:val="left"/>
    </w:pPr>
    <w:rPr>
      <w:rFonts w:ascii="宋体" w:hAnsi="宋体" w:cs="宋体"/>
      <w:kern w:val="0"/>
      <w:sz w:val="24"/>
      <w:szCs w:val="24"/>
    </w:rPr>
  </w:style>
  <w:style w:type="character" w:customStyle="1" w:styleId="Char2">
    <w:name w:val="页眉 Char"/>
    <w:basedOn w:val="a0"/>
    <w:link w:val="a8"/>
    <w:qFormat/>
    <w:rsid w:val="0006756B"/>
    <w:rPr>
      <w:sz w:val="18"/>
      <w:szCs w:val="18"/>
    </w:rPr>
  </w:style>
  <w:style w:type="character" w:customStyle="1" w:styleId="Char0">
    <w:name w:val="页脚 Char"/>
    <w:basedOn w:val="a0"/>
    <w:link w:val="a7"/>
    <w:uiPriority w:val="99"/>
    <w:semiHidden/>
    <w:qFormat/>
    <w:rsid w:val="0006756B"/>
    <w:rPr>
      <w:sz w:val="18"/>
      <w:szCs w:val="18"/>
    </w:rPr>
  </w:style>
  <w:style w:type="character" w:customStyle="1" w:styleId="Char3">
    <w:name w:val="日期 Char"/>
    <w:link w:val="a5"/>
    <w:qFormat/>
    <w:rsid w:val="0006756B"/>
    <w:rPr>
      <w:rFonts w:ascii="Times New Roman" w:hAnsi="Times New Roman"/>
      <w:sz w:val="28"/>
      <w:szCs w:val="28"/>
    </w:rPr>
  </w:style>
  <w:style w:type="character" w:customStyle="1" w:styleId="Char4">
    <w:name w:val="纯文本 Char"/>
    <w:link w:val="a4"/>
    <w:qFormat/>
    <w:rsid w:val="0006756B"/>
    <w:rPr>
      <w:rFonts w:ascii="宋体" w:eastAsia="仿宋_GB2312" w:hAnsi="Courier New" w:cs="Courier New"/>
      <w:sz w:val="32"/>
      <w:szCs w:val="21"/>
    </w:rPr>
  </w:style>
  <w:style w:type="character" w:customStyle="1" w:styleId="Char5">
    <w:name w:val="正文文本缩进 Char"/>
    <w:link w:val="a3"/>
    <w:qFormat/>
    <w:rsid w:val="0006756B"/>
    <w:rPr>
      <w:rFonts w:ascii="Times New Roman" w:hAnsi="Times New Roman"/>
      <w:szCs w:val="24"/>
    </w:rPr>
  </w:style>
  <w:style w:type="character" w:customStyle="1" w:styleId="Char11">
    <w:name w:val="日期 Char1"/>
    <w:basedOn w:val="a0"/>
    <w:link w:val="a5"/>
    <w:uiPriority w:val="99"/>
    <w:semiHidden/>
    <w:qFormat/>
    <w:rsid w:val="0006756B"/>
    <w:rPr>
      <w:rFonts w:ascii="Calibri" w:eastAsia="宋体" w:hAnsi="Calibri" w:cs="Times New Roman"/>
    </w:rPr>
  </w:style>
  <w:style w:type="character" w:customStyle="1" w:styleId="Char10">
    <w:name w:val="纯文本 Char1"/>
    <w:basedOn w:val="a0"/>
    <w:link w:val="a4"/>
    <w:uiPriority w:val="99"/>
    <w:semiHidden/>
    <w:qFormat/>
    <w:rsid w:val="0006756B"/>
    <w:rPr>
      <w:rFonts w:ascii="宋体" w:eastAsia="宋体" w:hAnsi="Courier New" w:cs="Courier New"/>
      <w:szCs w:val="21"/>
    </w:rPr>
  </w:style>
  <w:style w:type="character" w:customStyle="1" w:styleId="Char1">
    <w:name w:val="正文文本缩进 Char1"/>
    <w:basedOn w:val="a0"/>
    <w:link w:val="a3"/>
    <w:uiPriority w:val="99"/>
    <w:semiHidden/>
    <w:qFormat/>
    <w:rsid w:val="0006756B"/>
    <w:rPr>
      <w:rFonts w:ascii="Calibri" w:eastAsia="宋体" w:hAnsi="Calibri" w:cs="Times New Roman"/>
    </w:rPr>
  </w:style>
  <w:style w:type="character" w:customStyle="1" w:styleId="Char">
    <w:name w:val="批注框文本 Char"/>
    <w:basedOn w:val="a0"/>
    <w:link w:val="a6"/>
    <w:uiPriority w:val="99"/>
    <w:semiHidden/>
    <w:qFormat/>
    <w:rsid w:val="0006756B"/>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650</Words>
  <Characters>3710</Characters>
  <Application>Microsoft Office Word</Application>
  <DocSecurity>0</DocSecurity>
  <Lines>30</Lines>
  <Paragraphs>8</Paragraphs>
  <ScaleCrop>false</ScaleCrop>
  <Company/>
  <LinksUpToDate>false</LinksUpToDate>
  <CharactersWithSpaces>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童耀周</dc:creator>
  <cp:lastModifiedBy>周辉</cp:lastModifiedBy>
  <cp:revision>26</cp:revision>
  <cp:lastPrinted>2018-01-10T03:32:00Z</cp:lastPrinted>
  <dcterms:created xsi:type="dcterms:W3CDTF">2014-04-09T15:05:00Z</dcterms:created>
  <dcterms:modified xsi:type="dcterms:W3CDTF">2018-07-15T07:46:00Z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